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7702" w14:textId="28E564BB" w:rsidR="00D46D24" w:rsidRPr="000A1FB7" w:rsidRDefault="00D46D24" w:rsidP="00D46D24">
      <w:pPr>
        <w:pStyle w:val="Ttulo"/>
        <w:rPr>
          <w:sz w:val="20"/>
          <w:szCs w:val="48"/>
        </w:rPr>
      </w:pPr>
      <w:r w:rsidRPr="000A1FB7">
        <w:rPr>
          <w:sz w:val="48"/>
          <w:szCs w:val="48"/>
        </w:rPr>
        <w:t>Catálogo de sementales – Producción de leche</w:t>
      </w:r>
    </w:p>
    <w:p w14:paraId="1F232B42" w14:textId="77777777" w:rsidR="00D46D24" w:rsidRPr="00D46D24" w:rsidRDefault="00D46D24" w:rsidP="00D46D24">
      <w:pPr>
        <w:spacing w:before="100" w:beforeAutospacing="1" w:after="100" w:afterAutospacing="1"/>
        <w:outlineLvl w:val="2"/>
        <w:rPr>
          <w:b/>
          <w:bCs/>
          <w:sz w:val="27"/>
          <w:szCs w:val="27"/>
          <w:lang w:val="es-ES" w:eastAsia="zh-CN"/>
        </w:rPr>
      </w:pPr>
      <w:r w:rsidRPr="00D46D24">
        <w:rPr>
          <w:b/>
          <w:bCs/>
          <w:sz w:val="27"/>
          <w:szCs w:val="27"/>
          <w:lang w:val="es-ES" w:eastAsia="zh-CN"/>
        </w:rPr>
        <w:t>Evaluación genética</w:t>
      </w:r>
    </w:p>
    <w:p w14:paraId="7AE14D25" w14:textId="0C06F079" w:rsidR="00D46D24" w:rsidRDefault="00D46D24" w:rsidP="000A1FB7">
      <w:pPr>
        <w:pStyle w:val="NormalWeb"/>
        <w:spacing w:before="0" w:beforeAutospacing="0"/>
        <w:jc w:val="both"/>
      </w:pPr>
      <w:r>
        <w:t xml:space="preserve">La valoración genética de los sementales incluidos en este catálogo, así como del resto de animales del programa de cría, se ha realizado mediante modelos animales con medidas repetidas, obteniéndose estimaciones de los valores genéticos mediante el método </w:t>
      </w:r>
      <w:r w:rsidRPr="00D46D24">
        <w:rPr>
          <w:b/>
          <w:bCs/>
        </w:rPr>
        <w:t>BLUP</w:t>
      </w:r>
      <w:r>
        <w:t xml:space="preserve"> (</w:t>
      </w:r>
      <w:r w:rsidRPr="00D46D24">
        <w:rPr>
          <w:i/>
          <w:iCs/>
        </w:rPr>
        <w:t xml:space="preserve">Best Linear </w:t>
      </w:r>
      <w:proofErr w:type="spellStart"/>
      <w:r w:rsidRPr="00D46D24">
        <w:rPr>
          <w:i/>
          <w:iCs/>
        </w:rPr>
        <w:t>Unbiased</w:t>
      </w:r>
      <w:proofErr w:type="spellEnd"/>
      <w:r w:rsidRPr="00D46D24">
        <w:rPr>
          <w:i/>
          <w:iCs/>
        </w:rPr>
        <w:t xml:space="preserve"> </w:t>
      </w:r>
      <w:proofErr w:type="spellStart"/>
      <w:r w:rsidRPr="00D46D24">
        <w:rPr>
          <w:i/>
          <w:iCs/>
        </w:rPr>
        <w:t>Prediction</w:t>
      </w:r>
      <w:proofErr w:type="spellEnd"/>
      <w:r>
        <w:t>). Este método permite estimar el mérito genético de cada animal utilizando simultáneamente: (i) sus propios registros productivos, (</w:t>
      </w:r>
      <w:proofErr w:type="spellStart"/>
      <w:r>
        <w:t>ii</w:t>
      </w:r>
      <w:proofErr w:type="spellEnd"/>
      <w:r>
        <w:t>) la información de sus parientes y todas las relaciones de parentesco conocidas dentro de la población. De este modo se obtienen estimaciones más precisas del potencial genético de los animales.</w:t>
      </w:r>
    </w:p>
    <w:p w14:paraId="06F19749" w14:textId="77777777" w:rsidR="00D46D24" w:rsidRPr="00D46D24" w:rsidRDefault="00D46D24" w:rsidP="000A1FB7">
      <w:pPr>
        <w:spacing w:before="100" w:beforeAutospacing="1" w:after="100" w:afterAutospacing="1"/>
        <w:jc w:val="both"/>
        <w:outlineLvl w:val="2"/>
        <w:rPr>
          <w:b/>
          <w:bCs/>
          <w:sz w:val="27"/>
          <w:szCs w:val="27"/>
          <w:lang w:val="es-ES" w:eastAsia="zh-CN"/>
        </w:rPr>
      </w:pPr>
      <w:r w:rsidRPr="00D46D24">
        <w:rPr>
          <w:b/>
          <w:bCs/>
          <w:sz w:val="27"/>
          <w:szCs w:val="27"/>
          <w:lang w:val="es-ES" w:eastAsia="zh-CN"/>
        </w:rPr>
        <w:t>Caracteres evaluados</w:t>
      </w:r>
    </w:p>
    <w:p w14:paraId="7D4590AD" w14:textId="671E65F3" w:rsidR="00D46D24" w:rsidRPr="00D46D24" w:rsidRDefault="00D46D24" w:rsidP="000A1FB7">
      <w:pPr>
        <w:spacing w:after="100" w:afterAutospacing="1"/>
        <w:jc w:val="both"/>
        <w:rPr>
          <w:sz w:val="24"/>
          <w:szCs w:val="24"/>
          <w:lang w:val="es-ES" w:eastAsia="zh-CN"/>
        </w:rPr>
      </w:pPr>
      <w:r>
        <w:rPr>
          <w:sz w:val="24"/>
          <w:szCs w:val="24"/>
          <w:lang w:val="es-ES" w:eastAsia="zh-CN"/>
        </w:rPr>
        <w:t>En el programa de mejora genética, se estiman valores genéticos para los siguientes cinco caracteres de interés productivo y funcional.</w:t>
      </w:r>
    </w:p>
    <w:p w14:paraId="70CC2FC9" w14:textId="77777777" w:rsidR="00D46D24" w:rsidRPr="00D46D24" w:rsidRDefault="00D46D24" w:rsidP="000A1FB7">
      <w:pPr>
        <w:numPr>
          <w:ilvl w:val="0"/>
          <w:numId w:val="2"/>
        </w:numPr>
        <w:ind w:left="714" w:hanging="357"/>
        <w:jc w:val="both"/>
        <w:rPr>
          <w:sz w:val="24"/>
          <w:szCs w:val="24"/>
          <w:lang w:val="es-ES" w:eastAsia="zh-CN"/>
        </w:rPr>
      </w:pPr>
      <w:r w:rsidRPr="00D46D24">
        <w:rPr>
          <w:b/>
          <w:bCs/>
          <w:sz w:val="24"/>
          <w:szCs w:val="24"/>
          <w:lang w:val="es-ES" w:eastAsia="zh-CN"/>
        </w:rPr>
        <w:t>Producción de leche:</w:t>
      </w:r>
      <w:r w:rsidRPr="00D46D24">
        <w:rPr>
          <w:sz w:val="24"/>
          <w:szCs w:val="24"/>
          <w:lang w:val="es-ES" w:eastAsia="zh-CN"/>
        </w:rPr>
        <w:t xml:space="preserve"> cantidad de leche ordeñada estandarizada entre 30 y 120 días de lactación.</w:t>
      </w:r>
    </w:p>
    <w:p w14:paraId="6452246F" w14:textId="77777777" w:rsidR="00D46D24" w:rsidRPr="00D46D24" w:rsidRDefault="00D46D24" w:rsidP="000A1FB7">
      <w:pPr>
        <w:numPr>
          <w:ilvl w:val="0"/>
          <w:numId w:val="2"/>
        </w:numPr>
        <w:ind w:left="714" w:hanging="357"/>
        <w:jc w:val="both"/>
        <w:rPr>
          <w:sz w:val="24"/>
          <w:szCs w:val="24"/>
          <w:lang w:val="es-ES" w:eastAsia="zh-CN"/>
        </w:rPr>
      </w:pPr>
      <w:r w:rsidRPr="00D46D24">
        <w:rPr>
          <w:b/>
          <w:bCs/>
          <w:sz w:val="24"/>
          <w:szCs w:val="24"/>
          <w:lang w:val="es-ES" w:eastAsia="zh-CN"/>
        </w:rPr>
        <w:t>Contenido en proteína (%).</w:t>
      </w:r>
    </w:p>
    <w:p w14:paraId="3E4C9E40" w14:textId="77777777" w:rsidR="00D46D24" w:rsidRPr="00D46D24" w:rsidRDefault="00D46D24" w:rsidP="000A1FB7">
      <w:pPr>
        <w:numPr>
          <w:ilvl w:val="0"/>
          <w:numId w:val="2"/>
        </w:numPr>
        <w:ind w:left="714" w:hanging="357"/>
        <w:jc w:val="both"/>
        <w:rPr>
          <w:sz w:val="24"/>
          <w:szCs w:val="24"/>
          <w:lang w:val="es-ES" w:eastAsia="zh-CN"/>
        </w:rPr>
      </w:pPr>
      <w:r w:rsidRPr="00D46D24">
        <w:rPr>
          <w:b/>
          <w:bCs/>
          <w:sz w:val="24"/>
          <w:szCs w:val="24"/>
          <w:lang w:val="es-ES" w:eastAsia="zh-CN"/>
        </w:rPr>
        <w:t>Prolificidad:</w:t>
      </w:r>
      <w:r w:rsidRPr="00D46D24">
        <w:rPr>
          <w:sz w:val="24"/>
          <w:szCs w:val="24"/>
          <w:lang w:val="es-ES" w:eastAsia="zh-CN"/>
        </w:rPr>
        <w:t xml:space="preserve"> número de corderos nacidos vivos por parto.</w:t>
      </w:r>
    </w:p>
    <w:p w14:paraId="1C5FD49E" w14:textId="77777777" w:rsidR="00D46D24" w:rsidRPr="00D46D24" w:rsidRDefault="00D46D24" w:rsidP="000A1FB7">
      <w:pPr>
        <w:numPr>
          <w:ilvl w:val="0"/>
          <w:numId w:val="2"/>
        </w:numPr>
        <w:ind w:left="714" w:hanging="357"/>
        <w:jc w:val="both"/>
        <w:rPr>
          <w:sz w:val="24"/>
          <w:szCs w:val="24"/>
          <w:lang w:val="es-ES" w:eastAsia="zh-CN"/>
        </w:rPr>
      </w:pPr>
      <w:r w:rsidRPr="00D46D24">
        <w:rPr>
          <w:b/>
          <w:bCs/>
          <w:sz w:val="24"/>
          <w:szCs w:val="24"/>
          <w:lang w:val="es-ES" w:eastAsia="zh-CN"/>
        </w:rPr>
        <w:t>Morfología mamaria.</w:t>
      </w:r>
    </w:p>
    <w:p w14:paraId="236C834C" w14:textId="77777777" w:rsidR="00D46D24" w:rsidRPr="00D46D24" w:rsidRDefault="00D46D24" w:rsidP="000A1FB7">
      <w:pPr>
        <w:numPr>
          <w:ilvl w:val="0"/>
          <w:numId w:val="2"/>
        </w:numPr>
        <w:ind w:left="714" w:hanging="357"/>
        <w:jc w:val="both"/>
        <w:rPr>
          <w:sz w:val="24"/>
          <w:szCs w:val="24"/>
          <w:lang w:val="es-ES" w:eastAsia="zh-CN"/>
        </w:rPr>
      </w:pPr>
      <w:r w:rsidRPr="00D46D24">
        <w:rPr>
          <w:b/>
          <w:bCs/>
          <w:sz w:val="24"/>
          <w:szCs w:val="24"/>
          <w:lang w:val="es-ES" w:eastAsia="zh-CN"/>
        </w:rPr>
        <w:t>Morfología corporal.</w:t>
      </w:r>
    </w:p>
    <w:p w14:paraId="5CB97A01" w14:textId="77777777" w:rsidR="00D46D24" w:rsidRPr="00D46D24" w:rsidRDefault="00D46D24" w:rsidP="000A1FB7">
      <w:pPr>
        <w:spacing w:before="100" w:beforeAutospacing="1" w:after="100" w:afterAutospacing="1"/>
        <w:jc w:val="both"/>
        <w:outlineLvl w:val="2"/>
        <w:rPr>
          <w:b/>
          <w:bCs/>
          <w:sz w:val="27"/>
          <w:szCs w:val="27"/>
          <w:lang w:val="es-ES" w:eastAsia="zh-CN"/>
        </w:rPr>
      </w:pPr>
      <w:r w:rsidRPr="00D46D24">
        <w:rPr>
          <w:b/>
          <w:bCs/>
          <w:sz w:val="27"/>
          <w:szCs w:val="27"/>
          <w:lang w:val="es-ES" w:eastAsia="zh-CN"/>
        </w:rPr>
        <w:t>Modelo de evaluación genética</w:t>
      </w:r>
    </w:p>
    <w:p w14:paraId="250460BA" w14:textId="77777777" w:rsidR="000A1FB7" w:rsidRDefault="00D46D24" w:rsidP="000A1FB7">
      <w:pPr>
        <w:spacing w:after="100" w:afterAutospacing="1"/>
        <w:jc w:val="both"/>
        <w:rPr>
          <w:sz w:val="24"/>
          <w:szCs w:val="24"/>
          <w:lang w:val="es-ES" w:eastAsia="zh-CN"/>
        </w:rPr>
      </w:pPr>
      <w:r w:rsidRPr="00D46D24">
        <w:rPr>
          <w:sz w:val="24"/>
          <w:szCs w:val="24"/>
          <w:lang w:val="es-ES" w:eastAsia="zh-CN"/>
        </w:rPr>
        <w:t xml:space="preserve">Para estimar los valores genéticos se consideran diferentes </w:t>
      </w:r>
      <w:r w:rsidRPr="00D46D24">
        <w:rPr>
          <w:b/>
          <w:bCs/>
          <w:sz w:val="24"/>
          <w:szCs w:val="24"/>
          <w:lang w:val="es-ES" w:eastAsia="zh-CN"/>
        </w:rPr>
        <w:t>factores ambientales y de manejo</w:t>
      </w:r>
      <w:r w:rsidRPr="00D46D24">
        <w:rPr>
          <w:sz w:val="24"/>
          <w:szCs w:val="24"/>
          <w:lang w:val="es-ES" w:eastAsia="zh-CN"/>
        </w:rPr>
        <w:t xml:space="preserve"> que influyen en los caracteres productivos.</w:t>
      </w:r>
      <w:r w:rsidR="000A1FB7">
        <w:rPr>
          <w:sz w:val="24"/>
          <w:szCs w:val="24"/>
          <w:lang w:val="es-ES" w:eastAsia="zh-CN"/>
        </w:rPr>
        <w:t xml:space="preserve"> </w:t>
      </w:r>
    </w:p>
    <w:p w14:paraId="208E9A68" w14:textId="1F65F212" w:rsidR="00D46D24" w:rsidRPr="00D46D24" w:rsidRDefault="00D46D24" w:rsidP="000A1FB7">
      <w:pPr>
        <w:spacing w:after="100" w:afterAutospacing="1"/>
        <w:jc w:val="both"/>
        <w:rPr>
          <w:sz w:val="24"/>
          <w:szCs w:val="24"/>
          <w:lang w:val="es-ES" w:eastAsia="zh-CN"/>
        </w:rPr>
      </w:pPr>
      <w:r>
        <w:rPr>
          <w:sz w:val="24"/>
          <w:szCs w:val="24"/>
          <w:lang w:val="es-ES" w:eastAsia="zh-CN"/>
        </w:rPr>
        <w:t xml:space="preserve">Para los caracteres </w:t>
      </w:r>
      <w:r w:rsidRPr="00D46D24">
        <w:rPr>
          <w:b/>
          <w:bCs/>
          <w:sz w:val="24"/>
          <w:szCs w:val="24"/>
          <w:lang w:val="es-ES" w:eastAsia="zh-CN"/>
        </w:rPr>
        <w:t>producción de leche y número de nacidos vivos</w:t>
      </w:r>
      <w:r>
        <w:rPr>
          <w:sz w:val="24"/>
          <w:szCs w:val="24"/>
          <w:lang w:val="es-ES" w:eastAsia="zh-CN"/>
        </w:rPr>
        <w:t>, se incluyeron los siguientes efectos:</w:t>
      </w:r>
    </w:p>
    <w:p w14:paraId="19C65D6D" w14:textId="13D52C66" w:rsidR="00D46D24" w:rsidRPr="00D46D24" w:rsidRDefault="00D46D24" w:rsidP="000A1FB7">
      <w:pPr>
        <w:numPr>
          <w:ilvl w:val="0"/>
          <w:numId w:val="3"/>
        </w:numPr>
        <w:ind w:left="714" w:hanging="357"/>
        <w:jc w:val="both"/>
        <w:rPr>
          <w:sz w:val="24"/>
          <w:szCs w:val="24"/>
          <w:lang w:val="es-ES" w:eastAsia="zh-CN"/>
        </w:rPr>
      </w:pPr>
      <w:r w:rsidRPr="00D46D24">
        <w:rPr>
          <w:b/>
          <w:bCs/>
          <w:sz w:val="24"/>
          <w:szCs w:val="24"/>
          <w:lang w:val="es-ES" w:eastAsia="zh-CN"/>
        </w:rPr>
        <w:t>Rebaño-año-estación</w:t>
      </w:r>
      <w:r w:rsidRPr="00D46D24">
        <w:rPr>
          <w:sz w:val="24"/>
          <w:szCs w:val="24"/>
          <w:lang w:val="es-ES" w:eastAsia="zh-CN"/>
        </w:rPr>
        <w:t xml:space="preserve">, que recoge las diferencias debidas al manejo, </w:t>
      </w:r>
      <w:r>
        <w:rPr>
          <w:sz w:val="24"/>
          <w:szCs w:val="24"/>
          <w:lang w:val="es-ES" w:eastAsia="zh-CN"/>
        </w:rPr>
        <w:t>la alimentación y las</w:t>
      </w:r>
      <w:r w:rsidRPr="00D46D24">
        <w:rPr>
          <w:sz w:val="24"/>
          <w:szCs w:val="24"/>
          <w:lang w:val="es-ES" w:eastAsia="zh-CN"/>
        </w:rPr>
        <w:t xml:space="preserve"> condiciones ambientales en cada rebaño y periodo.</w:t>
      </w:r>
    </w:p>
    <w:p w14:paraId="69FAE9AC" w14:textId="77777777" w:rsidR="00D46D24" w:rsidRPr="00D46D24" w:rsidRDefault="00D46D24" w:rsidP="000A1FB7">
      <w:pPr>
        <w:numPr>
          <w:ilvl w:val="0"/>
          <w:numId w:val="3"/>
        </w:numPr>
        <w:ind w:left="714" w:hanging="357"/>
        <w:jc w:val="both"/>
        <w:rPr>
          <w:sz w:val="24"/>
          <w:szCs w:val="24"/>
          <w:lang w:val="es-ES" w:eastAsia="zh-CN"/>
        </w:rPr>
      </w:pPr>
      <w:r w:rsidRPr="00D46D24">
        <w:rPr>
          <w:b/>
          <w:bCs/>
          <w:sz w:val="24"/>
          <w:szCs w:val="24"/>
          <w:lang w:val="es-ES" w:eastAsia="zh-CN"/>
        </w:rPr>
        <w:t>Orden de parto</w:t>
      </w:r>
      <w:r w:rsidRPr="00D46D24">
        <w:rPr>
          <w:sz w:val="24"/>
          <w:szCs w:val="24"/>
          <w:lang w:val="es-ES" w:eastAsia="zh-CN"/>
        </w:rPr>
        <w:t>, asociado al número de parto de la oveja.</w:t>
      </w:r>
    </w:p>
    <w:p w14:paraId="59E36BD6" w14:textId="77777777" w:rsidR="00D46D24" w:rsidRPr="00D46D24" w:rsidRDefault="00D46D24" w:rsidP="000A1FB7">
      <w:pPr>
        <w:numPr>
          <w:ilvl w:val="0"/>
          <w:numId w:val="3"/>
        </w:numPr>
        <w:ind w:left="714" w:hanging="357"/>
        <w:jc w:val="both"/>
        <w:rPr>
          <w:sz w:val="24"/>
          <w:szCs w:val="24"/>
          <w:lang w:val="es-ES" w:eastAsia="zh-CN"/>
        </w:rPr>
      </w:pPr>
      <w:r w:rsidRPr="00D46D24">
        <w:rPr>
          <w:b/>
          <w:bCs/>
          <w:sz w:val="24"/>
          <w:szCs w:val="24"/>
          <w:lang w:val="es-ES" w:eastAsia="zh-CN"/>
        </w:rPr>
        <w:t>Edad al parto</w:t>
      </w:r>
      <w:r w:rsidRPr="00D46D24">
        <w:rPr>
          <w:sz w:val="24"/>
          <w:szCs w:val="24"/>
          <w:lang w:val="es-ES" w:eastAsia="zh-CN"/>
        </w:rPr>
        <w:t>, relacionada con la edad de la oveja en el momento del parto.</w:t>
      </w:r>
    </w:p>
    <w:p w14:paraId="04ACD05B" w14:textId="77777777" w:rsidR="00D46D24" w:rsidRPr="00D46D24" w:rsidRDefault="00D46D24" w:rsidP="000A1FB7">
      <w:pPr>
        <w:numPr>
          <w:ilvl w:val="0"/>
          <w:numId w:val="3"/>
        </w:numPr>
        <w:ind w:left="714" w:hanging="357"/>
        <w:jc w:val="both"/>
        <w:rPr>
          <w:sz w:val="24"/>
          <w:szCs w:val="24"/>
          <w:lang w:val="es-ES" w:eastAsia="zh-CN"/>
        </w:rPr>
      </w:pPr>
      <w:r w:rsidRPr="00D46D24">
        <w:rPr>
          <w:b/>
          <w:bCs/>
          <w:sz w:val="24"/>
          <w:szCs w:val="24"/>
          <w:lang w:val="es-ES" w:eastAsia="zh-CN"/>
        </w:rPr>
        <w:t>Tipo de parto</w:t>
      </w:r>
      <w:r w:rsidRPr="00D46D24">
        <w:rPr>
          <w:sz w:val="24"/>
          <w:szCs w:val="24"/>
          <w:lang w:val="es-ES" w:eastAsia="zh-CN"/>
        </w:rPr>
        <w:t>, que considera el número de corderos nacidos vivos.</w:t>
      </w:r>
    </w:p>
    <w:p w14:paraId="74C1DDD7" w14:textId="77777777" w:rsidR="00D46D24" w:rsidRPr="00D46D24" w:rsidRDefault="00D46D24" w:rsidP="000A1FB7">
      <w:pPr>
        <w:numPr>
          <w:ilvl w:val="0"/>
          <w:numId w:val="3"/>
        </w:numPr>
        <w:ind w:left="714" w:hanging="357"/>
        <w:jc w:val="both"/>
        <w:rPr>
          <w:sz w:val="24"/>
          <w:szCs w:val="24"/>
          <w:lang w:val="es-ES" w:eastAsia="zh-CN"/>
        </w:rPr>
      </w:pPr>
      <w:r w:rsidRPr="00D46D24">
        <w:rPr>
          <w:b/>
          <w:bCs/>
          <w:sz w:val="24"/>
          <w:szCs w:val="24"/>
          <w:lang w:val="es-ES" w:eastAsia="zh-CN"/>
        </w:rPr>
        <w:t>Efecto ambiental permanente</w:t>
      </w:r>
      <w:r w:rsidRPr="00D46D24">
        <w:rPr>
          <w:sz w:val="24"/>
          <w:szCs w:val="24"/>
          <w:lang w:val="es-ES" w:eastAsia="zh-CN"/>
        </w:rPr>
        <w:t>, que recoge factores propios de cada oveja que afectan a todas sus lactaciones o partos.</w:t>
      </w:r>
    </w:p>
    <w:p w14:paraId="4C687671" w14:textId="0860485A" w:rsidR="00D46D24" w:rsidRPr="00D46D24" w:rsidRDefault="00D46D24" w:rsidP="000A1FB7">
      <w:pPr>
        <w:numPr>
          <w:ilvl w:val="0"/>
          <w:numId w:val="3"/>
        </w:numPr>
        <w:ind w:left="714" w:hanging="357"/>
        <w:jc w:val="both"/>
        <w:rPr>
          <w:sz w:val="24"/>
          <w:szCs w:val="24"/>
          <w:lang w:val="es-ES" w:eastAsia="zh-CN"/>
        </w:rPr>
      </w:pPr>
      <w:r w:rsidRPr="00D46D24">
        <w:rPr>
          <w:b/>
          <w:bCs/>
          <w:sz w:val="24"/>
          <w:szCs w:val="24"/>
          <w:lang w:val="es-ES" w:eastAsia="zh-CN"/>
        </w:rPr>
        <w:t>Efecto genético aditivo</w:t>
      </w:r>
      <w:r w:rsidRPr="00D46D24">
        <w:rPr>
          <w:sz w:val="24"/>
          <w:szCs w:val="24"/>
          <w:lang w:val="es-ES" w:eastAsia="zh-CN"/>
        </w:rPr>
        <w:t>, que representa el valor genético del animal</w:t>
      </w:r>
      <w:r>
        <w:rPr>
          <w:sz w:val="24"/>
          <w:szCs w:val="24"/>
          <w:lang w:val="es-ES" w:eastAsia="zh-CN"/>
        </w:rPr>
        <w:t>, considerando</w:t>
      </w:r>
      <w:r w:rsidRPr="00D46D24">
        <w:rPr>
          <w:sz w:val="24"/>
          <w:szCs w:val="24"/>
          <w:lang w:val="es-ES" w:eastAsia="zh-CN"/>
        </w:rPr>
        <w:t xml:space="preserve"> todas las relaciones de parentesco conocidas.</w:t>
      </w:r>
    </w:p>
    <w:p w14:paraId="5E94B846" w14:textId="77777777" w:rsidR="00D46D24" w:rsidRPr="00D46D24" w:rsidRDefault="00D46D24" w:rsidP="000A1FB7">
      <w:pPr>
        <w:spacing w:before="100" w:beforeAutospacing="1" w:after="100" w:afterAutospacing="1"/>
        <w:jc w:val="both"/>
        <w:rPr>
          <w:sz w:val="24"/>
          <w:szCs w:val="24"/>
          <w:lang w:val="es-ES" w:eastAsia="zh-CN"/>
        </w:rPr>
      </w:pPr>
      <w:r w:rsidRPr="00D46D24">
        <w:rPr>
          <w:sz w:val="24"/>
          <w:szCs w:val="24"/>
          <w:lang w:val="es-ES" w:eastAsia="zh-CN"/>
        </w:rPr>
        <w:t xml:space="preserve">Para el carácter </w:t>
      </w:r>
      <w:r w:rsidRPr="00D46D24">
        <w:rPr>
          <w:b/>
          <w:bCs/>
          <w:sz w:val="24"/>
          <w:szCs w:val="24"/>
          <w:lang w:val="es-ES" w:eastAsia="zh-CN"/>
        </w:rPr>
        <w:t>porcentaje de proteína</w:t>
      </w:r>
      <w:r w:rsidRPr="00D46D24">
        <w:rPr>
          <w:sz w:val="24"/>
          <w:szCs w:val="24"/>
          <w:lang w:val="es-ES" w:eastAsia="zh-CN"/>
        </w:rPr>
        <w:t xml:space="preserve"> se incluyeron los efectos de:</w:t>
      </w:r>
    </w:p>
    <w:p w14:paraId="0A6E2C80" w14:textId="77777777" w:rsidR="00D46D24" w:rsidRPr="00D46D24" w:rsidRDefault="00D46D24" w:rsidP="000A1FB7">
      <w:pPr>
        <w:numPr>
          <w:ilvl w:val="0"/>
          <w:numId w:val="4"/>
        </w:numPr>
        <w:ind w:left="714" w:hanging="357"/>
        <w:jc w:val="both"/>
        <w:rPr>
          <w:sz w:val="24"/>
          <w:szCs w:val="24"/>
          <w:lang w:val="es-ES" w:eastAsia="zh-CN"/>
        </w:rPr>
      </w:pPr>
      <w:r w:rsidRPr="00D46D24">
        <w:rPr>
          <w:sz w:val="24"/>
          <w:szCs w:val="24"/>
          <w:lang w:val="es-ES" w:eastAsia="zh-CN"/>
        </w:rPr>
        <w:t>rebaño-día de control,</w:t>
      </w:r>
    </w:p>
    <w:p w14:paraId="3FADE086" w14:textId="77777777" w:rsidR="00D46D24" w:rsidRPr="00D46D24" w:rsidRDefault="00D46D24" w:rsidP="000A1FB7">
      <w:pPr>
        <w:numPr>
          <w:ilvl w:val="0"/>
          <w:numId w:val="4"/>
        </w:numPr>
        <w:ind w:left="714" w:hanging="357"/>
        <w:jc w:val="both"/>
        <w:rPr>
          <w:sz w:val="24"/>
          <w:szCs w:val="24"/>
          <w:lang w:val="es-ES" w:eastAsia="zh-CN"/>
        </w:rPr>
      </w:pPr>
      <w:r w:rsidRPr="00D46D24">
        <w:rPr>
          <w:sz w:val="24"/>
          <w:szCs w:val="24"/>
          <w:lang w:val="es-ES" w:eastAsia="zh-CN"/>
        </w:rPr>
        <w:t>semana de lactación,</w:t>
      </w:r>
    </w:p>
    <w:p w14:paraId="0C8B4D19" w14:textId="77777777" w:rsidR="00D46D24" w:rsidRPr="00D46D24" w:rsidRDefault="00D46D24" w:rsidP="000A1FB7">
      <w:pPr>
        <w:numPr>
          <w:ilvl w:val="0"/>
          <w:numId w:val="4"/>
        </w:numPr>
        <w:ind w:left="714" w:hanging="357"/>
        <w:jc w:val="both"/>
        <w:rPr>
          <w:sz w:val="24"/>
          <w:szCs w:val="24"/>
          <w:lang w:val="es-ES" w:eastAsia="zh-CN"/>
        </w:rPr>
      </w:pPr>
      <w:r w:rsidRPr="00D46D24">
        <w:rPr>
          <w:sz w:val="24"/>
          <w:szCs w:val="24"/>
          <w:lang w:val="es-ES" w:eastAsia="zh-CN"/>
        </w:rPr>
        <w:t>orden de parto,</w:t>
      </w:r>
    </w:p>
    <w:p w14:paraId="57197872" w14:textId="77777777" w:rsidR="00D46D24" w:rsidRPr="00D46D24" w:rsidRDefault="00D46D24" w:rsidP="000A1FB7">
      <w:pPr>
        <w:numPr>
          <w:ilvl w:val="0"/>
          <w:numId w:val="4"/>
        </w:numPr>
        <w:ind w:left="714" w:hanging="357"/>
        <w:jc w:val="both"/>
        <w:rPr>
          <w:sz w:val="24"/>
          <w:szCs w:val="24"/>
          <w:lang w:val="es-ES" w:eastAsia="zh-CN"/>
        </w:rPr>
      </w:pPr>
      <w:r w:rsidRPr="00D46D24">
        <w:rPr>
          <w:sz w:val="24"/>
          <w:szCs w:val="24"/>
          <w:lang w:val="es-ES" w:eastAsia="zh-CN"/>
        </w:rPr>
        <w:t>edad de la oveja,</w:t>
      </w:r>
    </w:p>
    <w:p w14:paraId="072E8861" w14:textId="77777777" w:rsidR="00D46D24" w:rsidRPr="00D46D24" w:rsidRDefault="00D46D24" w:rsidP="000A1FB7">
      <w:pPr>
        <w:numPr>
          <w:ilvl w:val="0"/>
          <w:numId w:val="4"/>
        </w:numPr>
        <w:ind w:left="714" w:hanging="357"/>
        <w:jc w:val="both"/>
        <w:rPr>
          <w:sz w:val="24"/>
          <w:szCs w:val="24"/>
          <w:lang w:val="es-ES" w:eastAsia="zh-CN"/>
        </w:rPr>
      </w:pPr>
      <w:r w:rsidRPr="00D46D24">
        <w:rPr>
          <w:sz w:val="24"/>
          <w:szCs w:val="24"/>
          <w:lang w:val="es-ES" w:eastAsia="zh-CN"/>
        </w:rPr>
        <w:t>tipo de parto,</w:t>
      </w:r>
    </w:p>
    <w:p w14:paraId="1F32B859" w14:textId="77777777" w:rsidR="00D46D24" w:rsidRPr="00D46D24" w:rsidRDefault="00D46D24" w:rsidP="000A1FB7">
      <w:pPr>
        <w:numPr>
          <w:ilvl w:val="0"/>
          <w:numId w:val="4"/>
        </w:numPr>
        <w:ind w:left="714" w:hanging="357"/>
        <w:jc w:val="both"/>
        <w:rPr>
          <w:sz w:val="24"/>
          <w:szCs w:val="24"/>
          <w:lang w:val="es-ES" w:eastAsia="zh-CN"/>
        </w:rPr>
      </w:pPr>
      <w:r w:rsidRPr="00D46D24">
        <w:rPr>
          <w:sz w:val="24"/>
          <w:szCs w:val="24"/>
          <w:lang w:val="es-ES" w:eastAsia="zh-CN"/>
        </w:rPr>
        <w:t>efecto ambiental permanente,</w:t>
      </w:r>
    </w:p>
    <w:p w14:paraId="77D6F044" w14:textId="77777777" w:rsidR="00D46D24" w:rsidRPr="00D46D24" w:rsidRDefault="00D46D24" w:rsidP="000A1FB7">
      <w:pPr>
        <w:numPr>
          <w:ilvl w:val="0"/>
          <w:numId w:val="4"/>
        </w:numPr>
        <w:ind w:left="714" w:hanging="357"/>
        <w:jc w:val="both"/>
        <w:rPr>
          <w:sz w:val="24"/>
          <w:szCs w:val="24"/>
          <w:lang w:val="es-ES" w:eastAsia="zh-CN"/>
        </w:rPr>
      </w:pPr>
      <w:r w:rsidRPr="00D46D24">
        <w:rPr>
          <w:sz w:val="24"/>
          <w:szCs w:val="24"/>
          <w:lang w:val="es-ES" w:eastAsia="zh-CN"/>
        </w:rPr>
        <w:t>efecto genético aditivo.</w:t>
      </w:r>
    </w:p>
    <w:p w14:paraId="0BCC5AEA" w14:textId="77777777" w:rsidR="00D46D24" w:rsidRPr="00D46D24" w:rsidRDefault="00D46D24" w:rsidP="000A1FB7">
      <w:pPr>
        <w:spacing w:before="100" w:beforeAutospacing="1" w:after="100" w:afterAutospacing="1"/>
        <w:jc w:val="both"/>
        <w:rPr>
          <w:sz w:val="24"/>
          <w:szCs w:val="24"/>
          <w:lang w:val="es-ES" w:eastAsia="zh-CN"/>
        </w:rPr>
      </w:pPr>
      <w:r w:rsidRPr="00D46D24">
        <w:rPr>
          <w:sz w:val="24"/>
          <w:szCs w:val="24"/>
          <w:lang w:val="es-ES" w:eastAsia="zh-CN"/>
        </w:rPr>
        <w:t xml:space="preserve">Para los caracteres </w:t>
      </w:r>
      <w:r w:rsidRPr="00D46D24">
        <w:rPr>
          <w:b/>
          <w:bCs/>
          <w:sz w:val="24"/>
          <w:szCs w:val="24"/>
          <w:lang w:val="es-ES" w:eastAsia="zh-CN"/>
        </w:rPr>
        <w:t>morfología mamaria y morfología corporal</w:t>
      </w:r>
      <w:r w:rsidRPr="00D46D24">
        <w:rPr>
          <w:sz w:val="24"/>
          <w:szCs w:val="24"/>
          <w:lang w:val="es-ES" w:eastAsia="zh-CN"/>
        </w:rPr>
        <w:t xml:space="preserve"> el modelo incluyó:</w:t>
      </w:r>
    </w:p>
    <w:p w14:paraId="39C88060" w14:textId="77777777" w:rsidR="00D46D24" w:rsidRPr="00D46D24" w:rsidRDefault="00D46D24" w:rsidP="000A1FB7">
      <w:pPr>
        <w:numPr>
          <w:ilvl w:val="0"/>
          <w:numId w:val="5"/>
        </w:numPr>
        <w:ind w:left="714" w:hanging="357"/>
        <w:jc w:val="both"/>
        <w:rPr>
          <w:sz w:val="24"/>
          <w:szCs w:val="24"/>
          <w:lang w:val="es-ES" w:eastAsia="zh-CN"/>
        </w:rPr>
      </w:pPr>
      <w:r w:rsidRPr="00D46D24">
        <w:rPr>
          <w:sz w:val="24"/>
          <w:szCs w:val="24"/>
          <w:lang w:val="es-ES" w:eastAsia="zh-CN"/>
        </w:rPr>
        <w:t>rebaño-día de control,</w:t>
      </w:r>
    </w:p>
    <w:p w14:paraId="5BF1B3A5" w14:textId="77777777" w:rsidR="00D46D24" w:rsidRPr="00D46D24" w:rsidRDefault="00D46D24" w:rsidP="000A1FB7">
      <w:pPr>
        <w:numPr>
          <w:ilvl w:val="0"/>
          <w:numId w:val="5"/>
        </w:numPr>
        <w:ind w:left="714" w:hanging="357"/>
        <w:jc w:val="both"/>
        <w:rPr>
          <w:sz w:val="24"/>
          <w:szCs w:val="24"/>
          <w:lang w:val="es-ES" w:eastAsia="zh-CN"/>
        </w:rPr>
      </w:pPr>
      <w:r w:rsidRPr="00D46D24">
        <w:rPr>
          <w:sz w:val="24"/>
          <w:szCs w:val="24"/>
          <w:lang w:val="es-ES" w:eastAsia="zh-CN"/>
        </w:rPr>
        <w:t>semana de lactación,</w:t>
      </w:r>
    </w:p>
    <w:p w14:paraId="6285B9CD" w14:textId="77777777" w:rsidR="00D46D24" w:rsidRPr="00D46D24" w:rsidRDefault="00D46D24" w:rsidP="000A1FB7">
      <w:pPr>
        <w:numPr>
          <w:ilvl w:val="0"/>
          <w:numId w:val="5"/>
        </w:numPr>
        <w:ind w:left="714" w:hanging="357"/>
        <w:jc w:val="both"/>
        <w:rPr>
          <w:sz w:val="24"/>
          <w:szCs w:val="24"/>
          <w:lang w:val="es-ES" w:eastAsia="zh-CN"/>
        </w:rPr>
      </w:pPr>
      <w:r w:rsidRPr="00D46D24">
        <w:rPr>
          <w:sz w:val="24"/>
          <w:szCs w:val="24"/>
          <w:lang w:val="es-ES" w:eastAsia="zh-CN"/>
        </w:rPr>
        <w:lastRenderedPageBreak/>
        <w:t>orden de parto,</w:t>
      </w:r>
    </w:p>
    <w:p w14:paraId="3F35C6CA" w14:textId="77777777" w:rsidR="00D46D24" w:rsidRPr="00D46D24" w:rsidRDefault="00D46D24" w:rsidP="000A1FB7">
      <w:pPr>
        <w:numPr>
          <w:ilvl w:val="0"/>
          <w:numId w:val="5"/>
        </w:numPr>
        <w:ind w:left="714" w:hanging="357"/>
        <w:jc w:val="both"/>
        <w:rPr>
          <w:sz w:val="24"/>
          <w:szCs w:val="24"/>
          <w:lang w:val="es-ES" w:eastAsia="zh-CN"/>
        </w:rPr>
      </w:pPr>
      <w:r w:rsidRPr="00D46D24">
        <w:rPr>
          <w:sz w:val="24"/>
          <w:szCs w:val="24"/>
          <w:lang w:val="es-ES" w:eastAsia="zh-CN"/>
        </w:rPr>
        <w:t>edad de la oveja,</w:t>
      </w:r>
    </w:p>
    <w:p w14:paraId="0D17FAA5" w14:textId="77777777" w:rsidR="00D46D24" w:rsidRPr="00D46D24" w:rsidRDefault="00D46D24" w:rsidP="000A1FB7">
      <w:pPr>
        <w:numPr>
          <w:ilvl w:val="0"/>
          <w:numId w:val="5"/>
        </w:numPr>
        <w:ind w:left="714" w:hanging="357"/>
        <w:jc w:val="both"/>
        <w:rPr>
          <w:sz w:val="24"/>
          <w:szCs w:val="24"/>
          <w:lang w:val="es-ES" w:eastAsia="zh-CN"/>
        </w:rPr>
      </w:pPr>
      <w:r w:rsidRPr="00D46D24">
        <w:rPr>
          <w:sz w:val="24"/>
          <w:szCs w:val="24"/>
          <w:lang w:val="es-ES" w:eastAsia="zh-CN"/>
        </w:rPr>
        <w:t>tipo de parto,</w:t>
      </w:r>
    </w:p>
    <w:p w14:paraId="6BF73573" w14:textId="77777777" w:rsidR="00D46D24" w:rsidRPr="00D46D24" w:rsidRDefault="00D46D24" w:rsidP="000A1FB7">
      <w:pPr>
        <w:numPr>
          <w:ilvl w:val="0"/>
          <w:numId w:val="5"/>
        </w:numPr>
        <w:ind w:left="714" w:hanging="357"/>
        <w:jc w:val="both"/>
        <w:rPr>
          <w:sz w:val="24"/>
          <w:szCs w:val="24"/>
          <w:lang w:val="es-ES" w:eastAsia="zh-CN"/>
        </w:rPr>
      </w:pPr>
      <w:r w:rsidRPr="00D46D24">
        <w:rPr>
          <w:sz w:val="24"/>
          <w:szCs w:val="24"/>
          <w:lang w:val="es-ES" w:eastAsia="zh-CN"/>
        </w:rPr>
        <w:t>producción láctea asociada al parto anterior,</w:t>
      </w:r>
    </w:p>
    <w:p w14:paraId="05CA6EBF" w14:textId="77777777" w:rsidR="00D46D24" w:rsidRPr="00D46D24" w:rsidRDefault="00D46D24" w:rsidP="000A1FB7">
      <w:pPr>
        <w:numPr>
          <w:ilvl w:val="0"/>
          <w:numId w:val="5"/>
        </w:numPr>
        <w:ind w:left="714" w:hanging="357"/>
        <w:jc w:val="both"/>
        <w:rPr>
          <w:sz w:val="24"/>
          <w:szCs w:val="24"/>
          <w:lang w:val="es-ES" w:eastAsia="zh-CN"/>
        </w:rPr>
      </w:pPr>
      <w:r w:rsidRPr="00D46D24">
        <w:rPr>
          <w:sz w:val="24"/>
          <w:szCs w:val="24"/>
          <w:lang w:val="es-ES" w:eastAsia="zh-CN"/>
        </w:rPr>
        <w:t>efecto ambiental permanente,</w:t>
      </w:r>
    </w:p>
    <w:p w14:paraId="42075381" w14:textId="77777777" w:rsidR="00D46D24" w:rsidRPr="00D46D24" w:rsidRDefault="00D46D24" w:rsidP="000A1FB7">
      <w:pPr>
        <w:numPr>
          <w:ilvl w:val="0"/>
          <w:numId w:val="5"/>
        </w:numPr>
        <w:ind w:left="714" w:hanging="357"/>
        <w:jc w:val="both"/>
        <w:rPr>
          <w:sz w:val="24"/>
          <w:szCs w:val="24"/>
          <w:lang w:val="es-ES" w:eastAsia="zh-CN"/>
        </w:rPr>
      </w:pPr>
      <w:r w:rsidRPr="00D46D24">
        <w:rPr>
          <w:sz w:val="24"/>
          <w:szCs w:val="24"/>
          <w:lang w:val="es-ES" w:eastAsia="zh-CN"/>
        </w:rPr>
        <w:t>efecto genético aditivo.</w:t>
      </w:r>
    </w:p>
    <w:p w14:paraId="4B5CED77" w14:textId="77777777" w:rsidR="00D46D24" w:rsidRPr="00D46D24" w:rsidRDefault="00D46D24" w:rsidP="000A1FB7">
      <w:pPr>
        <w:spacing w:before="100" w:beforeAutospacing="1" w:after="100" w:afterAutospacing="1"/>
        <w:jc w:val="both"/>
        <w:outlineLvl w:val="2"/>
        <w:rPr>
          <w:b/>
          <w:bCs/>
          <w:sz w:val="27"/>
          <w:szCs w:val="27"/>
          <w:lang w:val="es-ES" w:eastAsia="zh-CN"/>
        </w:rPr>
      </w:pPr>
      <w:r w:rsidRPr="00D46D24">
        <w:rPr>
          <w:b/>
          <w:bCs/>
          <w:sz w:val="27"/>
          <w:szCs w:val="27"/>
          <w:lang w:val="es-ES" w:eastAsia="zh-CN"/>
        </w:rPr>
        <w:t>Datos utilizados</w:t>
      </w:r>
    </w:p>
    <w:p w14:paraId="470ECAEB" w14:textId="77777777" w:rsidR="00D46D24" w:rsidRPr="00D46D24" w:rsidRDefault="00D46D24" w:rsidP="000A1FB7">
      <w:pPr>
        <w:spacing w:before="100" w:beforeAutospacing="1" w:after="100" w:afterAutospacing="1"/>
        <w:jc w:val="both"/>
        <w:rPr>
          <w:sz w:val="24"/>
          <w:szCs w:val="24"/>
          <w:lang w:val="es-ES" w:eastAsia="zh-CN"/>
        </w:rPr>
      </w:pPr>
      <w:r w:rsidRPr="00D46D24">
        <w:rPr>
          <w:sz w:val="24"/>
          <w:szCs w:val="24"/>
          <w:lang w:val="es-ES" w:eastAsia="zh-CN"/>
        </w:rPr>
        <w:t xml:space="preserve">La evaluación genética se ha realizado con la información procedente del </w:t>
      </w:r>
      <w:r w:rsidRPr="00D46D24">
        <w:rPr>
          <w:b/>
          <w:bCs/>
          <w:sz w:val="24"/>
          <w:szCs w:val="24"/>
          <w:lang w:val="es-ES" w:eastAsia="zh-CN"/>
        </w:rPr>
        <w:t>Control Lechero Oficial</w:t>
      </w:r>
      <w:r w:rsidRPr="00D46D24">
        <w:rPr>
          <w:sz w:val="24"/>
          <w:szCs w:val="24"/>
          <w:lang w:val="es-ES" w:eastAsia="zh-CN"/>
        </w:rPr>
        <w:t xml:space="preserve"> y de las calificaciones morfológicas realizadas en las explotaciones participantes en el programa de mejora.</w:t>
      </w:r>
    </w:p>
    <w:p w14:paraId="1D8B674D" w14:textId="77777777" w:rsidR="00D46D24" w:rsidRPr="00D46D24" w:rsidRDefault="00D46D24" w:rsidP="000A1FB7">
      <w:pPr>
        <w:spacing w:before="100" w:beforeAutospacing="1" w:after="100" w:afterAutospacing="1"/>
        <w:jc w:val="both"/>
        <w:rPr>
          <w:sz w:val="24"/>
          <w:szCs w:val="24"/>
          <w:lang w:val="es-ES" w:eastAsia="zh-CN"/>
        </w:rPr>
      </w:pPr>
      <w:r w:rsidRPr="00D46D24">
        <w:rPr>
          <w:sz w:val="24"/>
          <w:szCs w:val="24"/>
          <w:lang w:val="es-ES" w:eastAsia="zh-CN"/>
        </w:rPr>
        <w:t>Para los caracteres de producción láctea se utilizaron:</w:t>
      </w:r>
    </w:p>
    <w:p w14:paraId="0806A4DB" w14:textId="77777777" w:rsidR="00D46D24" w:rsidRPr="00D46D24" w:rsidRDefault="00D46D24" w:rsidP="000A1FB7">
      <w:pPr>
        <w:numPr>
          <w:ilvl w:val="0"/>
          <w:numId w:val="6"/>
        </w:numPr>
        <w:ind w:left="714" w:hanging="357"/>
        <w:jc w:val="both"/>
        <w:rPr>
          <w:sz w:val="24"/>
          <w:szCs w:val="24"/>
          <w:lang w:val="es-ES" w:eastAsia="zh-CN"/>
        </w:rPr>
      </w:pPr>
      <w:r w:rsidRPr="00D46D24">
        <w:rPr>
          <w:b/>
          <w:bCs/>
          <w:sz w:val="24"/>
          <w:szCs w:val="24"/>
          <w:lang w:val="es-ES" w:eastAsia="zh-CN"/>
        </w:rPr>
        <w:t>685.028 lactaciones estandarizadas entre 30 y 120 días</w:t>
      </w:r>
      <w:r w:rsidRPr="00D46D24">
        <w:rPr>
          <w:sz w:val="24"/>
          <w:szCs w:val="24"/>
          <w:lang w:val="es-ES" w:eastAsia="zh-CN"/>
        </w:rPr>
        <w:t>,</w:t>
      </w:r>
    </w:p>
    <w:p w14:paraId="01EF1BA9" w14:textId="77777777" w:rsidR="00D46D24" w:rsidRPr="00D46D24" w:rsidRDefault="00D46D24" w:rsidP="000A1FB7">
      <w:pPr>
        <w:numPr>
          <w:ilvl w:val="0"/>
          <w:numId w:val="6"/>
        </w:numPr>
        <w:ind w:left="714" w:hanging="357"/>
        <w:jc w:val="both"/>
        <w:rPr>
          <w:sz w:val="24"/>
          <w:szCs w:val="24"/>
          <w:lang w:val="es-ES" w:eastAsia="zh-CN"/>
        </w:rPr>
      </w:pPr>
      <w:r w:rsidRPr="00D46D24">
        <w:rPr>
          <w:sz w:val="24"/>
          <w:szCs w:val="24"/>
          <w:lang w:val="es-ES" w:eastAsia="zh-CN"/>
        </w:rPr>
        <w:t xml:space="preserve">correspondientes a </w:t>
      </w:r>
      <w:r w:rsidRPr="00D46D24">
        <w:rPr>
          <w:b/>
          <w:bCs/>
          <w:sz w:val="24"/>
          <w:szCs w:val="24"/>
          <w:lang w:val="es-ES" w:eastAsia="zh-CN"/>
        </w:rPr>
        <w:t>178.849 ovejas</w:t>
      </w:r>
      <w:r w:rsidRPr="00D46D24">
        <w:rPr>
          <w:sz w:val="24"/>
          <w:szCs w:val="24"/>
          <w:lang w:val="es-ES" w:eastAsia="zh-CN"/>
        </w:rPr>
        <w:t>,</w:t>
      </w:r>
    </w:p>
    <w:p w14:paraId="4D04DB6A" w14:textId="77777777" w:rsidR="00D46D24" w:rsidRPr="00D46D24" w:rsidRDefault="00D46D24" w:rsidP="000A1FB7">
      <w:pPr>
        <w:numPr>
          <w:ilvl w:val="0"/>
          <w:numId w:val="6"/>
        </w:numPr>
        <w:ind w:left="714" w:hanging="357"/>
        <w:jc w:val="both"/>
        <w:rPr>
          <w:sz w:val="24"/>
          <w:szCs w:val="24"/>
          <w:lang w:val="es-ES" w:eastAsia="zh-CN"/>
        </w:rPr>
      </w:pPr>
      <w:r w:rsidRPr="00D46D24">
        <w:rPr>
          <w:sz w:val="24"/>
          <w:szCs w:val="24"/>
          <w:lang w:val="es-ES" w:eastAsia="zh-CN"/>
        </w:rPr>
        <w:t xml:space="preserve">pertenecientes a </w:t>
      </w:r>
      <w:r w:rsidRPr="00D46D24">
        <w:rPr>
          <w:b/>
          <w:bCs/>
          <w:sz w:val="24"/>
          <w:szCs w:val="24"/>
          <w:lang w:val="es-ES" w:eastAsia="zh-CN"/>
        </w:rPr>
        <w:t>124 rebaños</w:t>
      </w:r>
      <w:r w:rsidRPr="00D46D24">
        <w:rPr>
          <w:sz w:val="24"/>
          <w:szCs w:val="24"/>
          <w:lang w:val="es-ES" w:eastAsia="zh-CN"/>
        </w:rPr>
        <w:t>.</w:t>
      </w:r>
    </w:p>
    <w:p w14:paraId="4E62541D" w14:textId="77777777" w:rsidR="00D46D24" w:rsidRPr="00D46D24" w:rsidRDefault="00D46D24" w:rsidP="000A1FB7">
      <w:pPr>
        <w:spacing w:before="100" w:beforeAutospacing="1" w:after="100" w:afterAutospacing="1"/>
        <w:jc w:val="both"/>
        <w:rPr>
          <w:sz w:val="24"/>
          <w:szCs w:val="24"/>
          <w:lang w:val="es-ES" w:eastAsia="zh-CN"/>
        </w:rPr>
      </w:pPr>
      <w:r w:rsidRPr="00D46D24">
        <w:rPr>
          <w:sz w:val="24"/>
          <w:szCs w:val="24"/>
          <w:lang w:val="es-ES" w:eastAsia="zh-CN"/>
        </w:rPr>
        <w:t>Para los caracteres morfológicos se emplearon:</w:t>
      </w:r>
    </w:p>
    <w:p w14:paraId="2D41CEE1" w14:textId="77777777" w:rsidR="00D46D24" w:rsidRPr="00D46D24" w:rsidRDefault="00D46D24" w:rsidP="000A1FB7">
      <w:pPr>
        <w:numPr>
          <w:ilvl w:val="0"/>
          <w:numId w:val="7"/>
        </w:numPr>
        <w:ind w:left="714" w:hanging="357"/>
        <w:jc w:val="both"/>
        <w:rPr>
          <w:sz w:val="24"/>
          <w:szCs w:val="24"/>
          <w:lang w:val="es-ES" w:eastAsia="zh-CN"/>
        </w:rPr>
      </w:pPr>
      <w:r w:rsidRPr="00D46D24">
        <w:rPr>
          <w:b/>
          <w:bCs/>
          <w:sz w:val="24"/>
          <w:szCs w:val="24"/>
          <w:lang w:val="es-ES" w:eastAsia="zh-CN"/>
        </w:rPr>
        <w:t>218.755 calificaciones morfológicas</w:t>
      </w:r>
      <w:r w:rsidRPr="00D46D24">
        <w:rPr>
          <w:sz w:val="24"/>
          <w:szCs w:val="24"/>
          <w:lang w:val="es-ES" w:eastAsia="zh-CN"/>
        </w:rPr>
        <w:t>,</w:t>
      </w:r>
    </w:p>
    <w:p w14:paraId="50AA4842" w14:textId="77777777" w:rsidR="00D46D24" w:rsidRPr="00D46D24" w:rsidRDefault="00D46D24" w:rsidP="000A1FB7">
      <w:pPr>
        <w:numPr>
          <w:ilvl w:val="0"/>
          <w:numId w:val="7"/>
        </w:numPr>
        <w:ind w:left="714" w:hanging="357"/>
        <w:jc w:val="both"/>
        <w:rPr>
          <w:sz w:val="24"/>
          <w:szCs w:val="24"/>
          <w:lang w:val="es-ES" w:eastAsia="zh-CN"/>
        </w:rPr>
      </w:pPr>
      <w:r w:rsidRPr="00D46D24">
        <w:rPr>
          <w:sz w:val="24"/>
          <w:szCs w:val="24"/>
          <w:lang w:val="es-ES" w:eastAsia="zh-CN"/>
        </w:rPr>
        <w:t xml:space="preserve">correspondientes a </w:t>
      </w:r>
      <w:r w:rsidRPr="00D46D24">
        <w:rPr>
          <w:b/>
          <w:bCs/>
          <w:sz w:val="24"/>
          <w:szCs w:val="24"/>
          <w:lang w:val="es-ES" w:eastAsia="zh-CN"/>
        </w:rPr>
        <w:t>59.412 ovejas</w:t>
      </w:r>
      <w:r w:rsidRPr="00D46D24">
        <w:rPr>
          <w:sz w:val="24"/>
          <w:szCs w:val="24"/>
          <w:lang w:val="es-ES" w:eastAsia="zh-CN"/>
        </w:rPr>
        <w:t>,</w:t>
      </w:r>
    </w:p>
    <w:p w14:paraId="2FA2E07F" w14:textId="77777777" w:rsidR="00D46D24" w:rsidRPr="00D46D24" w:rsidRDefault="00D46D24" w:rsidP="000A1FB7">
      <w:pPr>
        <w:numPr>
          <w:ilvl w:val="0"/>
          <w:numId w:val="7"/>
        </w:numPr>
        <w:ind w:left="714" w:hanging="357"/>
        <w:jc w:val="both"/>
        <w:rPr>
          <w:sz w:val="24"/>
          <w:szCs w:val="24"/>
          <w:lang w:val="es-ES" w:eastAsia="zh-CN"/>
        </w:rPr>
      </w:pPr>
      <w:r w:rsidRPr="00D46D24">
        <w:rPr>
          <w:sz w:val="24"/>
          <w:szCs w:val="24"/>
          <w:lang w:val="es-ES" w:eastAsia="zh-CN"/>
        </w:rPr>
        <w:t xml:space="preserve">pertenecientes a </w:t>
      </w:r>
      <w:r w:rsidRPr="00D46D24">
        <w:rPr>
          <w:b/>
          <w:bCs/>
          <w:sz w:val="24"/>
          <w:szCs w:val="24"/>
          <w:lang w:val="es-ES" w:eastAsia="zh-CN"/>
        </w:rPr>
        <w:t>56 rebaños</w:t>
      </w:r>
      <w:r w:rsidRPr="00D46D24">
        <w:rPr>
          <w:sz w:val="24"/>
          <w:szCs w:val="24"/>
          <w:lang w:val="es-ES" w:eastAsia="zh-CN"/>
        </w:rPr>
        <w:t>.</w:t>
      </w:r>
    </w:p>
    <w:p w14:paraId="76CDECBB" w14:textId="6B9C91A1" w:rsidR="00D46D24" w:rsidRPr="00D46D24" w:rsidRDefault="00D46D24" w:rsidP="000A1FB7">
      <w:pPr>
        <w:spacing w:before="100" w:beforeAutospacing="1" w:after="100" w:afterAutospacing="1"/>
        <w:jc w:val="both"/>
        <w:rPr>
          <w:sz w:val="24"/>
          <w:szCs w:val="24"/>
          <w:lang w:val="es-ES" w:eastAsia="zh-CN"/>
        </w:rPr>
      </w:pPr>
      <w:r w:rsidRPr="00D46D24">
        <w:rPr>
          <w:sz w:val="24"/>
          <w:szCs w:val="24"/>
          <w:lang w:val="es-ES" w:eastAsia="zh-CN"/>
        </w:rPr>
        <w:t>Las calificaciones morfológicas se realizaron mediante el sistema lineal de puntuación de 1 a 9 puntos.</w:t>
      </w:r>
      <w:r w:rsidR="000A1FB7">
        <w:rPr>
          <w:sz w:val="24"/>
          <w:szCs w:val="24"/>
          <w:lang w:val="es-ES" w:eastAsia="zh-CN"/>
        </w:rPr>
        <w:t xml:space="preserve"> </w:t>
      </w:r>
      <w:r w:rsidRPr="00D46D24">
        <w:rPr>
          <w:sz w:val="24"/>
          <w:szCs w:val="24"/>
          <w:lang w:val="es-ES" w:eastAsia="zh-CN"/>
        </w:rPr>
        <w:t>Los rebaños participantes están genéticamente conectados gracias al uso de sementales comunes mediante inseminación artificial.</w:t>
      </w:r>
    </w:p>
    <w:p w14:paraId="54FFC249" w14:textId="77777777" w:rsidR="00D46D24" w:rsidRPr="00D46D24" w:rsidRDefault="00D46D24" w:rsidP="000A1FB7">
      <w:pPr>
        <w:spacing w:before="100" w:beforeAutospacing="1" w:after="100" w:afterAutospacing="1"/>
        <w:jc w:val="both"/>
        <w:rPr>
          <w:sz w:val="24"/>
          <w:szCs w:val="24"/>
          <w:lang w:val="es-ES" w:eastAsia="zh-CN"/>
        </w:rPr>
      </w:pPr>
      <w:r w:rsidRPr="00D46D24">
        <w:rPr>
          <w:sz w:val="24"/>
          <w:szCs w:val="24"/>
          <w:lang w:val="es-ES" w:eastAsia="zh-CN"/>
        </w:rPr>
        <w:t>En este catálogo se incluyen:</w:t>
      </w:r>
    </w:p>
    <w:p w14:paraId="72CD4A33" w14:textId="77777777" w:rsidR="00D46D24" w:rsidRPr="00D46D24" w:rsidRDefault="00D46D24" w:rsidP="000A1FB7">
      <w:pPr>
        <w:numPr>
          <w:ilvl w:val="0"/>
          <w:numId w:val="8"/>
        </w:numPr>
        <w:ind w:left="714" w:hanging="357"/>
        <w:jc w:val="both"/>
        <w:rPr>
          <w:sz w:val="24"/>
          <w:szCs w:val="24"/>
          <w:lang w:val="es-ES" w:eastAsia="zh-CN"/>
        </w:rPr>
      </w:pPr>
      <w:r w:rsidRPr="00D46D24">
        <w:rPr>
          <w:b/>
          <w:bCs/>
          <w:sz w:val="24"/>
          <w:szCs w:val="24"/>
          <w:lang w:val="es-ES" w:eastAsia="zh-CN"/>
        </w:rPr>
        <w:t>79 sementales utilizados en inseminación artificial</w:t>
      </w:r>
      <w:r w:rsidRPr="00D46D24">
        <w:rPr>
          <w:sz w:val="24"/>
          <w:szCs w:val="24"/>
          <w:lang w:val="es-ES" w:eastAsia="zh-CN"/>
        </w:rPr>
        <w:t>, en fase de prueba o ya confirmados como mejorantes,</w:t>
      </w:r>
    </w:p>
    <w:p w14:paraId="48A48502" w14:textId="77777777" w:rsidR="00D46D24" w:rsidRPr="00D46D24" w:rsidRDefault="00D46D24" w:rsidP="000A1FB7">
      <w:pPr>
        <w:numPr>
          <w:ilvl w:val="0"/>
          <w:numId w:val="8"/>
        </w:numPr>
        <w:ind w:left="714" w:hanging="357"/>
        <w:jc w:val="both"/>
        <w:rPr>
          <w:sz w:val="24"/>
          <w:szCs w:val="24"/>
          <w:lang w:val="es-ES" w:eastAsia="zh-CN"/>
        </w:rPr>
      </w:pPr>
      <w:r w:rsidRPr="00D46D24">
        <w:rPr>
          <w:b/>
          <w:bCs/>
          <w:sz w:val="24"/>
          <w:szCs w:val="24"/>
          <w:lang w:val="es-ES" w:eastAsia="zh-CN"/>
        </w:rPr>
        <w:t>19.587 ovejas pertenecientes a 35 rebaños</w:t>
      </w:r>
      <w:r w:rsidRPr="00D46D24">
        <w:rPr>
          <w:sz w:val="24"/>
          <w:szCs w:val="24"/>
          <w:lang w:val="es-ES" w:eastAsia="zh-CN"/>
        </w:rPr>
        <w:t xml:space="preserve">. </w:t>
      </w:r>
    </w:p>
    <w:p w14:paraId="486E1973" w14:textId="77777777" w:rsidR="00D46D24" w:rsidRPr="00D46D24" w:rsidRDefault="00D46D24" w:rsidP="000A1FB7">
      <w:pPr>
        <w:spacing w:before="100" w:beforeAutospacing="1" w:after="100" w:afterAutospacing="1"/>
        <w:jc w:val="both"/>
        <w:outlineLvl w:val="2"/>
        <w:rPr>
          <w:b/>
          <w:bCs/>
          <w:sz w:val="27"/>
          <w:szCs w:val="27"/>
          <w:lang w:val="es-ES" w:eastAsia="zh-CN"/>
        </w:rPr>
      </w:pPr>
      <w:r w:rsidRPr="00D46D24">
        <w:rPr>
          <w:b/>
          <w:bCs/>
          <w:sz w:val="27"/>
          <w:szCs w:val="27"/>
          <w:lang w:val="es-ES" w:eastAsia="zh-CN"/>
        </w:rPr>
        <w:t>Valores genéticos</w:t>
      </w:r>
    </w:p>
    <w:p w14:paraId="3BB11088" w14:textId="5CD26A12" w:rsidR="00D46D24" w:rsidRPr="00D46D24" w:rsidRDefault="00D46D24" w:rsidP="000A1FB7">
      <w:pPr>
        <w:spacing w:before="100" w:beforeAutospacing="1" w:after="100" w:afterAutospacing="1"/>
        <w:jc w:val="both"/>
        <w:rPr>
          <w:sz w:val="24"/>
          <w:szCs w:val="24"/>
          <w:lang w:val="es-ES" w:eastAsia="zh-CN"/>
        </w:rPr>
      </w:pPr>
      <w:r w:rsidRPr="00D46D24">
        <w:rPr>
          <w:sz w:val="24"/>
          <w:szCs w:val="24"/>
          <w:lang w:val="es-ES" w:eastAsia="zh-CN"/>
        </w:rPr>
        <w:t xml:space="preserve">Los valores genéticos publicados para cada semental corresponden a su </w:t>
      </w:r>
      <w:r w:rsidRPr="00D46D24">
        <w:rPr>
          <w:b/>
          <w:bCs/>
          <w:sz w:val="24"/>
          <w:szCs w:val="24"/>
          <w:lang w:val="es-ES" w:eastAsia="zh-CN"/>
        </w:rPr>
        <w:t xml:space="preserve">valor </w:t>
      </w:r>
      <w:r w:rsidR="000455B4">
        <w:rPr>
          <w:b/>
          <w:bCs/>
          <w:sz w:val="24"/>
          <w:szCs w:val="24"/>
          <w:lang w:val="es-ES" w:eastAsia="zh-CN"/>
        </w:rPr>
        <w:t xml:space="preserve">genético </w:t>
      </w:r>
      <w:r w:rsidRPr="00D46D24">
        <w:rPr>
          <w:b/>
          <w:bCs/>
          <w:sz w:val="24"/>
          <w:szCs w:val="24"/>
          <w:lang w:val="es-ES" w:eastAsia="zh-CN"/>
        </w:rPr>
        <w:t>estimado</w:t>
      </w:r>
      <w:r w:rsidRPr="00D46D24">
        <w:rPr>
          <w:sz w:val="24"/>
          <w:szCs w:val="24"/>
          <w:lang w:val="es-ES" w:eastAsia="zh-CN"/>
        </w:rPr>
        <w:t>.</w:t>
      </w:r>
      <w:r w:rsidR="000455B4">
        <w:rPr>
          <w:sz w:val="24"/>
          <w:szCs w:val="24"/>
          <w:lang w:val="es-ES" w:eastAsia="zh-CN"/>
        </w:rPr>
        <w:t xml:space="preserve"> </w:t>
      </w:r>
      <w:r w:rsidRPr="00D46D24">
        <w:rPr>
          <w:sz w:val="24"/>
          <w:szCs w:val="24"/>
          <w:lang w:val="es-ES" w:eastAsia="zh-CN"/>
        </w:rPr>
        <w:t>Esto significa que, en promedio, cada macho transmitirá a su descendencia aproximadamente la mitad de su valor genético.</w:t>
      </w:r>
      <w:r w:rsidR="000455B4" w:rsidRPr="000A1FB7">
        <w:rPr>
          <w:sz w:val="24"/>
          <w:szCs w:val="24"/>
          <w:lang w:val="es-ES" w:eastAsia="zh-CN"/>
        </w:rPr>
        <w:t xml:space="preserve"> </w:t>
      </w:r>
      <w:r w:rsidRPr="00D46D24">
        <w:rPr>
          <w:sz w:val="24"/>
          <w:szCs w:val="24"/>
          <w:lang w:val="es-ES" w:eastAsia="zh-CN"/>
        </w:rPr>
        <w:t xml:space="preserve">La precisión de estas estimaciones se </w:t>
      </w:r>
      <w:r w:rsidR="000455B4">
        <w:rPr>
          <w:sz w:val="24"/>
          <w:szCs w:val="24"/>
          <w:lang w:val="es-ES" w:eastAsia="zh-CN"/>
        </w:rPr>
        <w:t xml:space="preserve">mide mediante la </w:t>
      </w:r>
      <w:r w:rsidR="000455B4" w:rsidRPr="000455B4">
        <w:rPr>
          <w:b/>
          <w:bCs/>
          <w:sz w:val="24"/>
          <w:szCs w:val="24"/>
          <w:lang w:val="es-ES" w:eastAsia="zh-CN"/>
        </w:rPr>
        <w:t>fiabilidad</w:t>
      </w:r>
      <w:r w:rsidR="000455B4">
        <w:rPr>
          <w:sz w:val="24"/>
          <w:szCs w:val="24"/>
          <w:lang w:val="es-ES" w:eastAsia="zh-CN"/>
        </w:rPr>
        <w:t xml:space="preserve">, definida como </w:t>
      </w:r>
      <w:r w:rsidR="000455B4" w:rsidRPr="000455B4">
        <w:rPr>
          <w:sz w:val="24"/>
          <w:szCs w:val="24"/>
          <w:lang w:val="es-ES" w:eastAsia="zh-CN"/>
        </w:rPr>
        <w:t>el cuadrado de la correlación entre el valor genético real y el estimado</w:t>
      </w:r>
      <w:r w:rsidR="000455B4">
        <w:rPr>
          <w:sz w:val="24"/>
          <w:szCs w:val="24"/>
          <w:lang w:val="es-ES" w:eastAsia="zh-CN"/>
        </w:rPr>
        <w:t>. Este valor indica</w:t>
      </w:r>
      <w:r w:rsidRPr="00D46D24">
        <w:rPr>
          <w:sz w:val="24"/>
          <w:szCs w:val="24"/>
          <w:lang w:val="es-ES" w:eastAsia="zh-CN"/>
        </w:rPr>
        <w:t xml:space="preserve"> el grado de confianza en el valor genético estimado.</w:t>
      </w:r>
    </w:p>
    <w:p w14:paraId="26CA9344" w14:textId="77777777" w:rsidR="000A1FB7" w:rsidRPr="000A1FB7" w:rsidRDefault="000A1FB7" w:rsidP="000A1FB7">
      <w:pPr>
        <w:spacing w:before="100" w:beforeAutospacing="1" w:after="100" w:afterAutospacing="1"/>
        <w:jc w:val="both"/>
        <w:outlineLvl w:val="2"/>
        <w:rPr>
          <w:b/>
          <w:bCs/>
          <w:sz w:val="27"/>
          <w:szCs w:val="27"/>
          <w:lang w:val="es-ES" w:eastAsia="zh-CN"/>
        </w:rPr>
      </w:pPr>
      <w:r w:rsidRPr="000A1FB7">
        <w:rPr>
          <w:b/>
          <w:bCs/>
          <w:sz w:val="27"/>
          <w:szCs w:val="27"/>
          <w:lang w:val="es-ES" w:eastAsia="zh-CN"/>
        </w:rPr>
        <w:t>Índice de valor genético global</w:t>
      </w:r>
    </w:p>
    <w:p w14:paraId="44805718" w14:textId="550A2EEA" w:rsidR="000A1FB7" w:rsidRPr="000A1FB7" w:rsidRDefault="000A1FB7" w:rsidP="000A1FB7">
      <w:pPr>
        <w:spacing w:before="100" w:beforeAutospacing="1" w:after="100" w:afterAutospacing="1"/>
        <w:jc w:val="both"/>
        <w:rPr>
          <w:sz w:val="24"/>
          <w:szCs w:val="24"/>
          <w:lang w:val="es-ES" w:eastAsia="zh-CN"/>
        </w:rPr>
      </w:pPr>
      <w:r w:rsidRPr="000A1FB7">
        <w:rPr>
          <w:sz w:val="24"/>
          <w:szCs w:val="24"/>
          <w:lang w:val="es-ES" w:eastAsia="zh-CN"/>
        </w:rPr>
        <w:t>Para facilitar la selección de reproductores</w:t>
      </w:r>
      <w:r>
        <w:rPr>
          <w:sz w:val="24"/>
          <w:szCs w:val="24"/>
          <w:lang w:val="es-ES" w:eastAsia="zh-CN"/>
        </w:rPr>
        <w:t>, se calcula un Índice de Valor Genético Global</w:t>
      </w:r>
      <w:r w:rsidRPr="000A1FB7">
        <w:rPr>
          <w:sz w:val="24"/>
          <w:szCs w:val="24"/>
          <w:lang w:val="es-ES" w:eastAsia="zh-CN"/>
        </w:rPr>
        <w:t xml:space="preserve"> que combina los cinco caracteres evaluados.</w:t>
      </w:r>
      <w:r>
        <w:rPr>
          <w:sz w:val="24"/>
          <w:szCs w:val="24"/>
          <w:lang w:val="es-ES" w:eastAsia="zh-CN"/>
        </w:rPr>
        <w:t xml:space="preserve"> </w:t>
      </w:r>
      <w:r w:rsidRPr="000A1FB7">
        <w:rPr>
          <w:sz w:val="24"/>
          <w:szCs w:val="24"/>
          <w:lang w:val="es-ES" w:eastAsia="zh-CN"/>
        </w:rPr>
        <w:t xml:space="preserve">La ponderación </w:t>
      </w:r>
      <w:r>
        <w:rPr>
          <w:sz w:val="24"/>
          <w:szCs w:val="24"/>
          <w:lang w:val="es-ES" w:eastAsia="zh-CN"/>
        </w:rPr>
        <w:t>de</w:t>
      </w:r>
      <w:r w:rsidRPr="000A1FB7">
        <w:rPr>
          <w:sz w:val="24"/>
          <w:szCs w:val="24"/>
          <w:lang w:val="es-ES" w:eastAsia="zh-CN"/>
        </w:rPr>
        <w:t xml:space="preserve"> cada uno de los caracteres es: 60 % para la cantidad de leche, 20 % para la concentración de proteína, 5 % para el </w:t>
      </w:r>
      <w:proofErr w:type="spellStart"/>
      <w:r w:rsidRPr="000A1FB7">
        <w:rPr>
          <w:sz w:val="24"/>
          <w:szCs w:val="24"/>
          <w:lang w:val="es-ES" w:eastAsia="zh-CN"/>
        </w:rPr>
        <w:t>nº</w:t>
      </w:r>
      <w:proofErr w:type="spellEnd"/>
      <w:r w:rsidRPr="000A1FB7">
        <w:rPr>
          <w:sz w:val="24"/>
          <w:szCs w:val="24"/>
          <w:lang w:val="es-ES" w:eastAsia="zh-CN"/>
        </w:rPr>
        <w:t xml:space="preserve"> de nacidos vivos, 10 % para la morfología mamaria y 5 % para la morfología corporal.</w:t>
      </w:r>
    </w:p>
    <w:p w14:paraId="29692ADA" w14:textId="77777777" w:rsidR="000A1FB7" w:rsidRPr="000A1FB7" w:rsidRDefault="000A1FB7" w:rsidP="000A1FB7">
      <w:pPr>
        <w:spacing w:before="100" w:beforeAutospacing="1" w:after="100" w:afterAutospacing="1"/>
        <w:jc w:val="both"/>
        <w:outlineLvl w:val="2"/>
        <w:rPr>
          <w:b/>
          <w:bCs/>
          <w:sz w:val="27"/>
          <w:szCs w:val="27"/>
          <w:lang w:val="es-ES" w:eastAsia="zh-CN"/>
        </w:rPr>
      </w:pPr>
      <w:r w:rsidRPr="000A1FB7">
        <w:rPr>
          <w:b/>
          <w:bCs/>
          <w:sz w:val="27"/>
          <w:szCs w:val="27"/>
          <w:lang w:val="es-ES" w:eastAsia="zh-CN"/>
        </w:rPr>
        <w:t>Genotipo para el gen PRNP</w:t>
      </w:r>
    </w:p>
    <w:p w14:paraId="1377D862" w14:textId="2D21EE40" w:rsidR="00D46D24" w:rsidRPr="00D46D24" w:rsidRDefault="000A1FB7" w:rsidP="000A1FB7">
      <w:pPr>
        <w:spacing w:before="100" w:beforeAutospacing="1" w:after="100" w:afterAutospacing="1"/>
        <w:jc w:val="both"/>
        <w:rPr>
          <w:sz w:val="24"/>
          <w:szCs w:val="24"/>
          <w:lang w:val="es-ES" w:eastAsia="zh-CN"/>
        </w:rPr>
      </w:pPr>
      <w:r w:rsidRPr="000A1FB7">
        <w:rPr>
          <w:sz w:val="24"/>
          <w:szCs w:val="24"/>
          <w:lang w:val="es-ES" w:eastAsia="zh-CN"/>
        </w:rPr>
        <w:t xml:space="preserve">En el catálogo también se publica el </w:t>
      </w:r>
      <w:r w:rsidRPr="000A1FB7">
        <w:rPr>
          <w:b/>
          <w:bCs/>
          <w:sz w:val="24"/>
          <w:szCs w:val="24"/>
          <w:lang w:val="es-ES" w:eastAsia="zh-CN"/>
        </w:rPr>
        <w:t>genotipo del gen PRNP</w:t>
      </w:r>
      <w:r w:rsidRPr="000A1FB7">
        <w:rPr>
          <w:sz w:val="24"/>
          <w:szCs w:val="24"/>
          <w:lang w:val="es-ES" w:eastAsia="zh-CN"/>
        </w:rPr>
        <w:t xml:space="preserve"> de cada semental.</w:t>
      </w:r>
      <w:r>
        <w:rPr>
          <w:sz w:val="24"/>
          <w:szCs w:val="24"/>
          <w:lang w:val="es-ES" w:eastAsia="zh-CN"/>
        </w:rPr>
        <w:t xml:space="preserve"> </w:t>
      </w:r>
      <w:r w:rsidRPr="000A1FB7">
        <w:rPr>
          <w:sz w:val="24"/>
          <w:szCs w:val="24"/>
          <w:lang w:val="es-ES" w:eastAsia="zh-CN"/>
        </w:rPr>
        <w:t xml:space="preserve">Este gen está asociado a la </w:t>
      </w:r>
      <w:r w:rsidRPr="000A1FB7">
        <w:rPr>
          <w:b/>
          <w:bCs/>
          <w:sz w:val="24"/>
          <w:szCs w:val="24"/>
          <w:lang w:val="es-ES" w:eastAsia="zh-CN"/>
        </w:rPr>
        <w:t>resistencia o susceptibilidad frente a la tembladera (Scrapie)</w:t>
      </w:r>
      <w:r w:rsidRPr="000A1FB7">
        <w:rPr>
          <w:sz w:val="24"/>
          <w:szCs w:val="24"/>
          <w:lang w:val="es-ES" w:eastAsia="zh-CN"/>
        </w:rPr>
        <w:t xml:space="preserve">, </w:t>
      </w:r>
      <w:r>
        <w:rPr>
          <w:sz w:val="24"/>
          <w:szCs w:val="24"/>
          <w:lang w:val="es-ES" w:eastAsia="zh-CN"/>
        </w:rPr>
        <w:t xml:space="preserve">una </w:t>
      </w:r>
      <w:r w:rsidRPr="000A1FB7">
        <w:rPr>
          <w:sz w:val="24"/>
          <w:szCs w:val="24"/>
          <w:lang w:val="es-ES" w:eastAsia="zh-CN"/>
        </w:rPr>
        <w:t>enfermedad neurodegenerativa que afecta a los pequeños rumiantes.</w:t>
      </w:r>
    </w:p>
    <w:sectPr w:rsidR="00D46D24" w:rsidRPr="00D46D2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AB72" w14:textId="77777777" w:rsidR="000F7A1D" w:rsidRDefault="000F7A1D" w:rsidP="009439A0">
      <w:r>
        <w:separator/>
      </w:r>
    </w:p>
  </w:endnote>
  <w:endnote w:type="continuationSeparator" w:id="0">
    <w:p w14:paraId="640F49F5" w14:textId="77777777" w:rsidR="000F7A1D" w:rsidRDefault="000F7A1D" w:rsidP="0094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5268" w14:textId="77777777" w:rsidR="000F7A1D" w:rsidRDefault="000F7A1D" w:rsidP="009439A0">
      <w:r>
        <w:separator/>
      </w:r>
    </w:p>
  </w:footnote>
  <w:footnote w:type="continuationSeparator" w:id="0">
    <w:p w14:paraId="754B5469" w14:textId="77777777" w:rsidR="000F7A1D" w:rsidRDefault="000F7A1D" w:rsidP="00943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BF9"/>
    <w:multiLevelType w:val="multilevel"/>
    <w:tmpl w:val="C1AE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E0CD7"/>
    <w:multiLevelType w:val="multilevel"/>
    <w:tmpl w:val="699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67D95"/>
    <w:multiLevelType w:val="multilevel"/>
    <w:tmpl w:val="3B90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73393"/>
    <w:multiLevelType w:val="multilevel"/>
    <w:tmpl w:val="A09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92FD4"/>
    <w:multiLevelType w:val="multilevel"/>
    <w:tmpl w:val="3096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E05C5"/>
    <w:multiLevelType w:val="multilevel"/>
    <w:tmpl w:val="F910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147D7"/>
    <w:multiLevelType w:val="multilevel"/>
    <w:tmpl w:val="A3A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759AB"/>
    <w:multiLevelType w:val="multilevel"/>
    <w:tmpl w:val="6CEA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504458">
    <w:abstractNumId w:val="2"/>
  </w:num>
  <w:num w:numId="2" w16cid:durableId="215707526">
    <w:abstractNumId w:val="3"/>
  </w:num>
  <w:num w:numId="3" w16cid:durableId="1674917724">
    <w:abstractNumId w:val="5"/>
  </w:num>
  <w:num w:numId="4" w16cid:durableId="1958294055">
    <w:abstractNumId w:val="7"/>
  </w:num>
  <w:num w:numId="5" w16cid:durableId="1087506962">
    <w:abstractNumId w:val="4"/>
  </w:num>
  <w:num w:numId="6" w16cid:durableId="812143959">
    <w:abstractNumId w:val="0"/>
  </w:num>
  <w:num w:numId="7" w16cid:durableId="707333816">
    <w:abstractNumId w:val="1"/>
  </w:num>
  <w:num w:numId="8" w16cid:durableId="882866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zNLMwMTAzMzGyNDRV0lEKTi0uzszPAykwqgUAErZOEiwAAAA="/>
  </w:docVars>
  <w:rsids>
    <w:rsidRoot w:val="000C355D"/>
    <w:rsid w:val="00015084"/>
    <w:rsid w:val="00020D09"/>
    <w:rsid w:val="00030637"/>
    <w:rsid w:val="000455B4"/>
    <w:rsid w:val="000A1FB7"/>
    <w:rsid w:val="000A3114"/>
    <w:rsid w:val="000C355D"/>
    <w:rsid w:val="000D5819"/>
    <w:rsid w:val="000F7A1D"/>
    <w:rsid w:val="001823D2"/>
    <w:rsid w:val="001B7FD2"/>
    <w:rsid w:val="001E5DE9"/>
    <w:rsid w:val="00206C7A"/>
    <w:rsid w:val="002A244A"/>
    <w:rsid w:val="002E64C7"/>
    <w:rsid w:val="002F4ED4"/>
    <w:rsid w:val="00336165"/>
    <w:rsid w:val="0038027D"/>
    <w:rsid w:val="003853EE"/>
    <w:rsid w:val="003C1C72"/>
    <w:rsid w:val="00401742"/>
    <w:rsid w:val="00434244"/>
    <w:rsid w:val="004C6082"/>
    <w:rsid w:val="004C69DC"/>
    <w:rsid w:val="004F288F"/>
    <w:rsid w:val="00517B81"/>
    <w:rsid w:val="00530C83"/>
    <w:rsid w:val="005661DA"/>
    <w:rsid w:val="00577F8D"/>
    <w:rsid w:val="005F00A1"/>
    <w:rsid w:val="0064298F"/>
    <w:rsid w:val="00666601"/>
    <w:rsid w:val="006C0A28"/>
    <w:rsid w:val="006C300F"/>
    <w:rsid w:val="006E6306"/>
    <w:rsid w:val="00705135"/>
    <w:rsid w:val="007444AB"/>
    <w:rsid w:val="007A5EFA"/>
    <w:rsid w:val="00830199"/>
    <w:rsid w:val="008A7648"/>
    <w:rsid w:val="008B1022"/>
    <w:rsid w:val="008E0135"/>
    <w:rsid w:val="009439A0"/>
    <w:rsid w:val="00953772"/>
    <w:rsid w:val="00974227"/>
    <w:rsid w:val="00993CEA"/>
    <w:rsid w:val="009B1260"/>
    <w:rsid w:val="00A31751"/>
    <w:rsid w:val="00A43793"/>
    <w:rsid w:val="00A52860"/>
    <w:rsid w:val="00A55936"/>
    <w:rsid w:val="00B702BA"/>
    <w:rsid w:val="00B82089"/>
    <w:rsid w:val="00BB669E"/>
    <w:rsid w:val="00BC4FA6"/>
    <w:rsid w:val="00C03660"/>
    <w:rsid w:val="00C1022D"/>
    <w:rsid w:val="00C163EA"/>
    <w:rsid w:val="00CB634C"/>
    <w:rsid w:val="00D22B2C"/>
    <w:rsid w:val="00D44613"/>
    <w:rsid w:val="00D46D24"/>
    <w:rsid w:val="00D4775D"/>
    <w:rsid w:val="00D55D13"/>
    <w:rsid w:val="00DB140E"/>
    <w:rsid w:val="00DB3AFB"/>
    <w:rsid w:val="00E03218"/>
    <w:rsid w:val="00E35884"/>
    <w:rsid w:val="00E90899"/>
    <w:rsid w:val="00E93764"/>
    <w:rsid w:val="00ED7A04"/>
    <w:rsid w:val="00F1242E"/>
    <w:rsid w:val="00F1305B"/>
    <w:rsid w:val="00F21D19"/>
    <w:rsid w:val="00F41AC1"/>
    <w:rsid w:val="00F55AD7"/>
    <w:rsid w:val="00F93CC0"/>
    <w:rsid w:val="00FA6FD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0245B"/>
  <w15:chartTrackingRefBased/>
  <w15:docId w15:val="{0D90E6CF-7F5A-4C52-BAFC-2BA2E9A1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3">
    <w:name w:val="heading 3"/>
    <w:basedOn w:val="Normal"/>
    <w:link w:val="Ttulo3Car"/>
    <w:uiPriority w:val="9"/>
    <w:qFormat/>
    <w:rsid w:val="00D46D24"/>
    <w:pPr>
      <w:spacing w:before="100" w:beforeAutospacing="1" w:after="100" w:afterAutospacing="1"/>
      <w:outlineLvl w:val="2"/>
    </w:pPr>
    <w:rPr>
      <w:b/>
      <w:bCs/>
      <w:sz w:val="27"/>
      <w:szCs w:val="27"/>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uiPriority w:val="22"/>
    <w:qFormat/>
    <w:rPr>
      <w:b/>
    </w:rPr>
  </w:style>
  <w:style w:type="paragraph" w:styleId="Textodeglobo">
    <w:name w:val="Balloon Text"/>
    <w:basedOn w:val="Normal"/>
    <w:link w:val="TextodegloboCar"/>
    <w:rsid w:val="00336165"/>
    <w:rPr>
      <w:rFonts w:ascii="Segoe UI" w:hAnsi="Segoe UI" w:cs="Segoe UI"/>
      <w:sz w:val="18"/>
      <w:szCs w:val="18"/>
    </w:rPr>
  </w:style>
  <w:style w:type="character" w:customStyle="1" w:styleId="TextodegloboCar">
    <w:name w:val="Texto de globo Car"/>
    <w:link w:val="Textodeglobo"/>
    <w:rsid w:val="00336165"/>
    <w:rPr>
      <w:rFonts w:ascii="Segoe UI" w:hAnsi="Segoe UI" w:cs="Segoe UI"/>
      <w:sz w:val="18"/>
      <w:szCs w:val="18"/>
      <w:lang w:val="es-ES_tradnl"/>
    </w:rPr>
  </w:style>
  <w:style w:type="paragraph" w:styleId="HTMLconformatoprevio">
    <w:name w:val="HTML Preformatted"/>
    <w:basedOn w:val="Normal"/>
    <w:link w:val="HTMLconformatoprevioCar"/>
    <w:uiPriority w:val="99"/>
    <w:unhideWhenUsed/>
    <w:rsid w:val="0033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rPr>
  </w:style>
  <w:style w:type="character" w:customStyle="1" w:styleId="HTMLconformatoprevioCar">
    <w:name w:val="HTML con formato previo Car"/>
    <w:link w:val="HTMLconformatoprevio"/>
    <w:uiPriority w:val="99"/>
    <w:rsid w:val="00336165"/>
    <w:rPr>
      <w:rFonts w:ascii="Courier New" w:hAnsi="Courier New" w:cs="Courier New"/>
    </w:rPr>
  </w:style>
  <w:style w:type="paragraph" w:styleId="Encabezado">
    <w:name w:val="header"/>
    <w:basedOn w:val="Normal"/>
    <w:link w:val="EncabezadoCar"/>
    <w:rsid w:val="009439A0"/>
    <w:pPr>
      <w:tabs>
        <w:tab w:val="center" w:pos="4252"/>
        <w:tab w:val="right" w:pos="8504"/>
      </w:tabs>
    </w:pPr>
  </w:style>
  <w:style w:type="character" w:customStyle="1" w:styleId="EncabezadoCar">
    <w:name w:val="Encabezado Car"/>
    <w:basedOn w:val="Fuentedeprrafopredeter"/>
    <w:link w:val="Encabezado"/>
    <w:rsid w:val="009439A0"/>
    <w:rPr>
      <w:lang w:val="es-ES_tradnl" w:eastAsia="es-ES"/>
    </w:rPr>
  </w:style>
  <w:style w:type="paragraph" w:styleId="Piedepgina">
    <w:name w:val="footer"/>
    <w:basedOn w:val="Normal"/>
    <w:link w:val="PiedepginaCar"/>
    <w:rsid w:val="009439A0"/>
    <w:pPr>
      <w:tabs>
        <w:tab w:val="center" w:pos="4252"/>
        <w:tab w:val="right" w:pos="8504"/>
      </w:tabs>
    </w:pPr>
  </w:style>
  <w:style w:type="character" w:customStyle="1" w:styleId="PiedepginaCar">
    <w:name w:val="Pie de página Car"/>
    <w:basedOn w:val="Fuentedeprrafopredeter"/>
    <w:link w:val="Piedepgina"/>
    <w:rsid w:val="009439A0"/>
    <w:rPr>
      <w:lang w:val="es-ES_tradnl" w:eastAsia="es-ES"/>
    </w:rPr>
  </w:style>
  <w:style w:type="paragraph" w:styleId="Ttulo">
    <w:name w:val="Title"/>
    <w:basedOn w:val="Normal"/>
    <w:next w:val="Normal"/>
    <w:link w:val="TtuloCar"/>
    <w:qFormat/>
    <w:rsid w:val="00D46D2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46D24"/>
    <w:rPr>
      <w:rFonts w:asciiTheme="majorHAnsi" w:eastAsiaTheme="majorEastAsia" w:hAnsiTheme="majorHAnsi" w:cstheme="majorBidi"/>
      <w:spacing w:val="-10"/>
      <w:kern w:val="28"/>
      <w:sz w:val="56"/>
      <w:szCs w:val="56"/>
      <w:lang w:val="es-ES_tradnl" w:eastAsia="es-ES"/>
    </w:rPr>
  </w:style>
  <w:style w:type="character" w:customStyle="1" w:styleId="Ttulo3Car">
    <w:name w:val="Título 3 Car"/>
    <w:basedOn w:val="Fuentedeprrafopredeter"/>
    <w:link w:val="Ttulo3"/>
    <w:uiPriority w:val="9"/>
    <w:rsid w:val="00D46D24"/>
    <w:rPr>
      <w:b/>
      <w:bCs/>
      <w:sz w:val="27"/>
      <w:szCs w:val="27"/>
    </w:rPr>
  </w:style>
  <w:style w:type="paragraph" w:styleId="NormalWeb">
    <w:name w:val="Normal (Web)"/>
    <w:basedOn w:val="Normal"/>
    <w:uiPriority w:val="99"/>
    <w:unhideWhenUsed/>
    <w:rsid w:val="00D46D24"/>
    <w:pPr>
      <w:spacing w:before="100" w:beforeAutospacing="1" w:after="100" w:afterAutospacing="1"/>
    </w:pPr>
    <w:rPr>
      <w:sz w:val="24"/>
      <w:szCs w:val="24"/>
      <w:lang w:val="es-ES" w:eastAsia="zh-CN"/>
    </w:rPr>
  </w:style>
  <w:style w:type="paragraph" w:styleId="Prrafodelista">
    <w:name w:val="List Paragraph"/>
    <w:basedOn w:val="Normal"/>
    <w:uiPriority w:val="34"/>
    <w:qFormat/>
    <w:rsid w:val="00D46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8959">
      <w:bodyDiv w:val="1"/>
      <w:marLeft w:val="0"/>
      <w:marRight w:val="0"/>
      <w:marTop w:val="0"/>
      <w:marBottom w:val="0"/>
      <w:divBdr>
        <w:top w:val="none" w:sz="0" w:space="0" w:color="auto"/>
        <w:left w:val="none" w:sz="0" w:space="0" w:color="auto"/>
        <w:bottom w:val="none" w:sz="0" w:space="0" w:color="auto"/>
        <w:right w:val="none" w:sz="0" w:space="0" w:color="auto"/>
      </w:divBdr>
    </w:div>
    <w:div w:id="571619740">
      <w:bodyDiv w:val="1"/>
      <w:marLeft w:val="0"/>
      <w:marRight w:val="0"/>
      <w:marTop w:val="0"/>
      <w:marBottom w:val="0"/>
      <w:divBdr>
        <w:top w:val="none" w:sz="0" w:space="0" w:color="auto"/>
        <w:left w:val="none" w:sz="0" w:space="0" w:color="auto"/>
        <w:bottom w:val="none" w:sz="0" w:space="0" w:color="auto"/>
        <w:right w:val="none" w:sz="0" w:space="0" w:color="auto"/>
      </w:divBdr>
    </w:div>
    <w:div w:id="770785966">
      <w:bodyDiv w:val="1"/>
      <w:marLeft w:val="0"/>
      <w:marRight w:val="0"/>
      <w:marTop w:val="0"/>
      <w:marBottom w:val="0"/>
      <w:divBdr>
        <w:top w:val="none" w:sz="0" w:space="0" w:color="auto"/>
        <w:left w:val="none" w:sz="0" w:space="0" w:color="auto"/>
        <w:bottom w:val="none" w:sz="0" w:space="0" w:color="auto"/>
        <w:right w:val="none" w:sz="0" w:space="0" w:color="auto"/>
      </w:divBdr>
    </w:div>
    <w:div w:id="17363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3782</Characters>
  <Application>Microsoft Office Word</Application>
  <DocSecurity>0</DocSecurity>
  <Lines>66</Lines>
  <Paragraphs>23</Paragraphs>
  <ScaleCrop>false</ScaleCrop>
  <HeadingPairs>
    <vt:vector size="2" baseType="variant">
      <vt:variant>
        <vt:lpstr>Título</vt:lpstr>
      </vt:variant>
      <vt:variant>
        <vt:i4>1</vt:i4>
      </vt:variant>
    </vt:vector>
  </HeadingPairs>
  <TitlesOfParts>
    <vt:vector size="1" baseType="lpstr">
      <vt:lpstr>INTRODUCCIÓN</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subject/>
  <dc:creator>PRODUCCIÓN ANIMAL I</dc:creator>
  <cp:keywords/>
  <cp:lastModifiedBy>Juan J. Arranz</cp:lastModifiedBy>
  <cp:revision>2</cp:revision>
  <cp:lastPrinted>2015-02-12T17:48:00Z</cp:lastPrinted>
  <dcterms:created xsi:type="dcterms:W3CDTF">2026-03-10T16:13:00Z</dcterms:created>
  <dcterms:modified xsi:type="dcterms:W3CDTF">2026-03-10T16:13:00Z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aebc9d133975a38cddc9b678342c13835b4e0706129a2cc93df8403ebb9483d7</vt:lpwstr>
  </property>
</Properties>
</file>